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54" w:lineRule="auto"/>
        <w:ind w:left="2792" w:right="2767" w:firstLine="0"/>
        <w:jc w:val="center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tabs>
          <w:tab w:val="left" w:leader="none" w:pos="1846"/>
          <w:tab w:val="left" w:leader="none" w:pos="2391"/>
          <w:tab w:val="left" w:leader="none" w:pos="3868"/>
          <w:tab w:val="left" w:leader="none" w:pos="4717"/>
          <w:tab w:val="left" w:leader="none" w:pos="5116"/>
          <w:tab w:val="left" w:leader="none" w:pos="6590"/>
          <w:tab w:val="left" w:leader="none" w:pos="7905"/>
          <w:tab w:val="left" w:leader="none" w:pos="8460"/>
        </w:tabs>
        <w:spacing w:line="271" w:lineRule="auto"/>
        <w:ind w:firstLine="113"/>
        <w:jc w:val="center"/>
        <w:rPr/>
      </w:pPr>
      <w:r w:rsidDel="00000000" w:rsidR="00000000" w:rsidRPr="00000000">
        <w:rPr>
          <w:rtl w:val="0"/>
        </w:rPr>
        <w:t xml:space="preserve">FORMULÁRIO</w:t>
        <w:tab/>
        <w:t xml:space="preserve">DE</w:t>
        <w:tab/>
        <w:t xml:space="preserve">INSCRIÇÃO</w:t>
        <w:tab/>
        <w:t xml:space="preserve">PARA</w:t>
        <w:tab/>
        <w:t xml:space="preserve">O</w:t>
        <w:tab/>
        <w:t xml:space="preserve">PROCESSO</w:t>
        <w:tab/>
        <w:t xml:space="preserve">SELETIVO</w:t>
        <w:tab/>
        <w:t xml:space="preserve">DO</w:t>
        <w:tab/>
        <w:t xml:space="preserve">PROGRAMA INSTITUCIONAL DE DOUTORADO SANDUÍCHE NO EXTERIOR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ind w:firstLine="113"/>
        <w:rPr/>
      </w:pPr>
      <w:r w:rsidDel="00000000" w:rsidR="00000000" w:rsidRPr="00000000">
        <w:rPr>
          <w:rtl w:val="0"/>
        </w:rPr>
        <w:t xml:space="preserve">PRÉ-REQUISITOS PARA AS CANDIDATURAS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4"/>
        </w:tabs>
        <w:spacing w:after="0" w:before="0" w:line="266" w:lineRule="auto"/>
        <w:ind w:left="113" w:right="130" w:firstLine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Ter obtido aprovação no exame de qualificação </w:t>
      </w:r>
      <w:r w:rsidDel="00000000" w:rsidR="00000000" w:rsidRPr="00000000">
        <w:rPr>
          <w:sz w:val="20"/>
          <w:szCs w:val="20"/>
          <w:rtl w:val="0"/>
        </w:rPr>
        <w:t xml:space="preserve">ou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ter cursado, pelo menos, o primeiro ano do doutorado, tendo como referência a data de encerramento da inscrição do Edital da CAPES.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4"/>
        </w:tabs>
        <w:spacing w:after="0" w:before="13" w:line="273" w:lineRule="auto"/>
        <w:ind w:left="113" w:right="132" w:firstLine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Não ultrapassar o período total para o doutoramento, de acordo com o prazo regulamentar do curso para defesa da tese, devendo o tempo de permanência no exterior ser previsto de modo a restarem, no mínimo, seis meses no Brasil para a integralização de créditos e a defesa da tese</w:t>
      </w:r>
      <w:r w:rsidDel="00000000" w:rsidR="00000000" w:rsidRPr="00000000">
        <w:rPr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spacing w:after="34" w:before="157" w:lineRule="auto"/>
        <w:ind w:firstLine="113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DADOS PESSOAIS</w:t>
      </w:r>
    </w:p>
    <w:tbl>
      <w:tblPr>
        <w:tblStyle w:val="Table1"/>
        <w:tblW w:w="9655.0" w:type="dxa"/>
        <w:jc w:val="left"/>
        <w:tblInd w:w="131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655"/>
        <w:tblGridChange w:id="0">
          <w:tblGrid>
            <w:gridCol w:w="9655"/>
          </w:tblGrid>
        </w:tblGridChange>
      </w:tblGrid>
      <w:tr>
        <w:trPr>
          <w:cantSplit w:val="0"/>
          <w:trHeight w:val="445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9" w:line="240" w:lineRule="auto"/>
              <w:ind w:left="105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Nome:</w:t>
            </w:r>
          </w:p>
        </w:tc>
      </w:tr>
      <w:tr>
        <w:trPr>
          <w:cantSplit w:val="0"/>
          <w:trHeight w:val="548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9" w:line="240" w:lineRule="auto"/>
              <w:ind w:left="105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Ano de ingresso no doutorado:</w:t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0" w:line="240" w:lineRule="auto"/>
              <w:ind w:left="105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Orientadora(or)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n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PPGECsA:</w:t>
            </w:r>
          </w:p>
        </w:tc>
      </w:tr>
      <w:tr>
        <w:trPr>
          <w:cantSplit w:val="0"/>
          <w:trHeight w:val="548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9" w:line="240" w:lineRule="auto"/>
              <w:ind w:left="105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Período de execução da bolsa:</w:t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9" w:line="240" w:lineRule="auto"/>
              <w:ind w:left="105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Linha de pesquisa:</w:t>
            </w:r>
          </w:p>
        </w:tc>
      </w:tr>
      <w:tr>
        <w:trPr>
          <w:cantSplit w:val="0"/>
          <w:trHeight w:val="548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9" w:line="240" w:lineRule="auto"/>
              <w:ind w:left="105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Instituição de destino:</w:t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9" w:line="240" w:lineRule="auto"/>
              <w:ind w:left="105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Cidade e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p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aís da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nstituição de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de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stino:</w:t>
            </w:r>
          </w:p>
        </w:tc>
      </w:tr>
      <w:tr>
        <w:trPr>
          <w:cantSplit w:val="0"/>
          <w:trHeight w:val="1240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9" w:line="240" w:lineRule="auto"/>
              <w:ind w:left="105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Título do plano de trabalho ou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p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rojeto de pesquisa:</w:t>
            </w:r>
          </w:p>
        </w:tc>
      </w:tr>
    </w:tbl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113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PROCEDIMENTOS DE CANDIDATURA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" w:line="276" w:lineRule="auto"/>
        <w:ind w:left="113" w:right="122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" w:line="276" w:lineRule="auto"/>
        <w:ind w:left="113" w:right="122" w:firstLine="0"/>
        <w:jc w:val="both"/>
        <w:rPr>
          <w:sz w:val="16"/>
          <w:szCs w:val="16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 candidaturas para o processo seletivo do Programa Institucional de Doutorado Sanduíche no Exterior – CAPES - EDITAL Nº 44/2022 PDSE/CAPES deverão ser efetuadas por email, apresentando anexo TODOS OS DOCUMENTOS EXIGIDOS DO EDITAL PPGECsA 01/2023, mais cópia de RG e CPF</w:t>
      </w:r>
      <w:r w:rsidDel="00000000" w:rsidR="00000000" w:rsidRPr="00000000">
        <w:rPr>
          <w:sz w:val="20"/>
          <w:szCs w:val="20"/>
          <w:rtl w:val="0"/>
        </w:rPr>
        <w:t xml:space="preserve">,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n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 caso de brasileira(o). Se o RG possuir CPF, exclui-se o CPF. Recomenda-se, o pedido de confirmação da inscrição. Email:</w:t>
      </w:r>
      <w:hyperlink r:id="rId6">
        <w:r w:rsidDel="00000000" w:rsidR="00000000" w:rsidRPr="00000000">
          <w:rPr>
            <w:rFonts w:ascii="Arial" w:cs="Arial" w:eastAsia="Arial" w:hAnsi="Arial"/>
            <w:b w:val="1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ppgecsa.ela@unb</w:t>
        </w:r>
      </w:hyperlink>
      <w:hyperlink r:id="rId7">
        <w:r w:rsidDel="00000000" w:rsidR="00000000" w:rsidRPr="00000000">
          <w:rPr>
            <w:rFonts w:ascii="Arial MT" w:cs="Arial MT" w:eastAsia="Arial MT" w:hAnsi="Arial MT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.</w:t>
        </w:r>
      </w:hyperlink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 data de envio do email não poderá ser posterior ao último dia da inscrição. O Programa não se responsabiliza por problemas técnicos no envio de email.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60" w:w="11930" w:orient="portrait"/>
      <w:pgMar w:bottom="280" w:top="760" w:left="880" w:right="11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Arial M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spacing w:before="0" w:line="240" w:lineRule="auto"/>
      <w:ind w:left="113" w:right="126" w:firstLine="0"/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Departamento de Estudos Latino-Americanos (ELA)</w:t>
    </w:r>
  </w:p>
  <w:p w:rsidR="00000000" w:rsidDel="00000000" w:rsidP="00000000" w:rsidRDefault="00000000" w:rsidRPr="00000000" w14:paraId="00000019">
    <w:pPr>
      <w:spacing w:before="0" w:line="240" w:lineRule="auto"/>
      <w:ind w:left="113" w:right="126" w:firstLine="0"/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Pavilhão Multiuso II, Campus Universitário Darcy Ribeiro, Universidade de Brasília</w:t>
    </w:r>
  </w:p>
  <w:p w:rsidR="00000000" w:rsidDel="00000000" w:rsidP="00000000" w:rsidRDefault="00000000" w:rsidRPr="00000000" w14:paraId="0000001A">
    <w:pPr>
      <w:spacing w:before="0" w:line="240" w:lineRule="auto"/>
      <w:ind w:left="113" w:right="126" w:firstLine="0"/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Asa Norte, Brasília, Distrito Federal, Brasil CEP 70910-900</w:t>
    </w:r>
  </w:p>
  <w:p w:rsidR="00000000" w:rsidDel="00000000" w:rsidP="00000000" w:rsidRDefault="00000000" w:rsidRPr="00000000" w14:paraId="0000001B">
    <w:pPr>
      <w:spacing w:before="0" w:line="240" w:lineRule="auto"/>
      <w:ind w:left="113" w:right="126" w:firstLine="0"/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Email: </w:t>
    </w:r>
    <w:hyperlink r:id="rId1">
      <w:r w:rsidDel="00000000" w:rsidR="00000000" w:rsidRPr="00000000">
        <w:rPr>
          <w:color w:val="1155cc"/>
          <w:sz w:val="16"/>
          <w:szCs w:val="16"/>
          <w:u w:val="single"/>
          <w:rtl w:val="0"/>
        </w:rPr>
        <w:t xml:space="preserve">ppgecsa.ela@unb.br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spacing w:before="0" w:line="240" w:lineRule="auto"/>
      <w:ind w:left="113" w:right="126" w:firstLine="0"/>
      <w:jc w:val="center"/>
      <w:rPr/>
    </w:pPr>
    <w:hyperlink r:id="rId2">
      <w:r w:rsidDel="00000000" w:rsidR="00000000" w:rsidRPr="00000000">
        <w:rPr>
          <w:color w:val="1155cc"/>
          <w:sz w:val="16"/>
          <w:szCs w:val="16"/>
          <w:u w:val="single"/>
          <w:rtl w:val="0"/>
        </w:rPr>
        <w:t xml:space="preserve">https://ela.unb.br</w:t>
      </w:r>
    </w:hyperlink>
    <w:r w:rsidDel="00000000" w:rsidR="00000000" w:rsidRPr="00000000">
      <w:rPr>
        <w:sz w:val="16"/>
        <w:szCs w:val="16"/>
        <w:rtl w:val="0"/>
      </w:rPr>
      <w:t xml:space="preserve">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657350" cy="1009650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57350" cy="10096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113" w:hanging="311"/>
      </w:pPr>
      <w:rPr>
        <w:rFonts w:ascii="Arial MT" w:cs="Arial MT" w:eastAsia="Arial MT" w:hAnsi="Arial MT"/>
        <w:sz w:val="20"/>
        <w:szCs w:val="20"/>
      </w:rPr>
    </w:lvl>
    <w:lvl w:ilvl="1">
      <w:start w:val="0"/>
      <w:numFmt w:val="bullet"/>
      <w:lvlText w:val="•"/>
      <w:lvlJc w:val="left"/>
      <w:pPr>
        <w:ind w:left="1098" w:hanging="311.0000000000001"/>
      </w:pPr>
      <w:rPr/>
    </w:lvl>
    <w:lvl w:ilvl="2">
      <w:start w:val="0"/>
      <w:numFmt w:val="bullet"/>
      <w:lvlText w:val="•"/>
      <w:lvlJc w:val="left"/>
      <w:pPr>
        <w:ind w:left="2076" w:hanging="311"/>
      </w:pPr>
      <w:rPr/>
    </w:lvl>
    <w:lvl w:ilvl="3">
      <w:start w:val="0"/>
      <w:numFmt w:val="bullet"/>
      <w:lvlText w:val="•"/>
      <w:lvlJc w:val="left"/>
      <w:pPr>
        <w:ind w:left="3054" w:hanging="311.00000000000045"/>
      </w:pPr>
      <w:rPr/>
    </w:lvl>
    <w:lvl w:ilvl="4">
      <w:start w:val="0"/>
      <w:numFmt w:val="bullet"/>
      <w:lvlText w:val="•"/>
      <w:lvlJc w:val="left"/>
      <w:pPr>
        <w:ind w:left="4032" w:hanging="311.00000000000045"/>
      </w:pPr>
      <w:rPr/>
    </w:lvl>
    <w:lvl w:ilvl="5">
      <w:start w:val="0"/>
      <w:numFmt w:val="bullet"/>
      <w:lvlText w:val="•"/>
      <w:lvlJc w:val="left"/>
      <w:pPr>
        <w:ind w:left="5010" w:hanging="311"/>
      </w:pPr>
      <w:rPr/>
    </w:lvl>
    <w:lvl w:ilvl="6">
      <w:start w:val="0"/>
      <w:numFmt w:val="bullet"/>
      <w:lvlText w:val="•"/>
      <w:lvlJc w:val="left"/>
      <w:pPr>
        <w:ind w:left="5988" w:hanging="311.0000000000009"/>
      </w:pPr>
      <w:rPr/>
    </w:lvl>
    <w:lvl w:ilvl="7">
      <w:start w:val="0"/>
      <w:numFmt w:val="bullet"/>
      <w:lvlText w:val="•"/>
      <w:lvlJc w:val="left"/>
      <w:pPr>
        <w:ind w:left="6966" w:hanging="311"/>
      </w:pPr>
      <w:rPr/>
    </w:lvl>
    <w:lvl w:ilvl="8">
      <w:start w:val="0"/>
      <w:numFmt w:val="bullet"/>
      <w:lvlText w:val="•"/>
      <w:lvlJc w:val="left"/>
      <w:pPr>
        <w:ind w:left="7944" w:hanging="311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MT" w:cs="Arial MT" w:eastAsia="Arial MT" w:hAnsi="Arial MT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13"/>
    </w:pPr>
    <w:rPr>
      <w:rFonts w:ascii="Arial" w:cs="Arial" w:eastAsia="Arial" w:hAnsi="Arial"/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113" w:right="136"/>
    </w:pPr>
    <w:rPr>
      <w:rFonts w:ascii="Arial" w:cs="Arial" w:eastAsia="Arial" w:hAnsi="Arial"/>
      <w:b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about:blank" TargetMode="External"/><Relationship Id="rId7" Type="http://schemas.openxmlformats.org/officeDocument/2006/relationships/hyperlink" Target="about:blank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ppgecsa.ela@unb.br" TargetMode="External"/><Relationship Id="rId2" Type="http://schemas.openxmlformats.org/officeDocument/2006/relationships/hyperlink" Target="https://ela.unb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